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8D5" w:rsidRDefault="000869E3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-480060</wp:posOffset>
            </wp:positionH>
            <wp:positionV relativeFrom="page">
              <wp:posOffset>542925</wp:posOffset>
            </wp:positionV>
            <wp:extent cx="960120" cy="946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8D5">
        <w:rPr>
          <w:rFonts w:ascii="Arial" w:hAnsi="Arial"/>
          <w:b/>
          <w:sz w:val="20"/>
        </w:rPr>
        <w:t>UNITED STATES MARINE CORPS</w:t>
      </w:r>
    </w:p>
    <w:p w:rsidR="004228D5" w:rsidRPr="00C22B0F" w:rsidRDefault="004228D5">
      <w:pPr>
        <w:jc w:val="center"/>
        <w:rPr>
          <w:rFonts w:ascii="Arial" w:hAnsi="Arial"/>
          <w:sz w:val="16"/>
          <w:szCs w:val="16"/>
        </w:rPr>
      </w:pPr>
      <w:r w:rsidRPr="00C22B0F">
        <w:rPr>
          <w:rFonts w:ascii="Arial" w:hAnsi="Arial"/>
          <w:sz w:val="16"/>
          <w:szCs w:val="16"/>
        </w:rPr>
        <w:t>MARINE AIR GROUND TASK FORCE TRAINING COMMAND</w:t>
      </w:r>
    </w:p>
    <w:p w:rsidR="004228D5" w:rsidRPr="00C22B0F" w:rsidRDefault="004228D5">
      <w:pPr>
        <w:jc w:val="center"/>
        <w:rPr>
          <w:rFonts w:ascii="Arial" w:hAnsi="Arial"/>
          <w:sz w:val="16"/>
          <w:szCs w:val="16"/>
        </w:rPr>
      </w:pPr>
      <w:r w:rsidRPr="00C22B0F">
        <w:rPr>
          <w:rFonts w:ascii="Arial" w:hAnsi="Arial"/>
          <w:sz w:val="16"/>
          <w:szCs w:val="16"/>
        </w:rPr>
        <w:t>MARINE CORPS AIR GROUND COMBAT CENTER</w:t>
      </w:r>
    </w:p>
    <w:p w:rsidR="004228D5" w:rsidRPr="00C22B0F" w:rsidRDefault="004228D5" w:rsidP="00164CA5">
      <w:pPr>
        <w:jc w:val="center"/>
        <w:rPr>
          <w:rFonts w:ascii="Arial" w:hAnsi="Arial"/>
          <w:sz w:val="16"/>
          <w:szCs w:val="16"/>
        </w:rPr>
      </w:pPr>
      <w:r w:rsidRPr="00C22B0F">
        <w:rPr>
          <w:rFonts w:ascii="Arial" w:hAnsi="Arial"/>
          <w:sz w:val="16"/>
          <w:szCs w:val="16"/>
        </w:rPr>
        <w:t>BOX 78810</w:t>
      </w:r>
      <w:r w:rsidR="00804F7C" w:rsidRPr="00C22B0F">
        <w:rPr>
          <w:rFonts w:ascii="Arial" w:hAnsi="Arial"/>
          <w:sz w:val="16"/>
          <w:szCs w:val="16"/>
        </w:rPr>
        <w:t>0</w:t>
      </w:r>
    </w:p>
    <w:p w:rsidR="004228D5" w:rsidRPr="00C22B0F" w:rsidRDefault="004228D5" w:rsidP="00164CA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6"/>
          <w:szCs w:val="16"/>
        </w:rPr>
      </w:pPr>
      <w:r w:rsidRPr="00C22B0F">
        <w:rPr>
          <w:rFonts w:ascii="Arial" w:hAnsi="Arial"/>
          <w:sz w:val="16"/>
          <w:szCs w:val="16"/>
        </w:rPr>
        <w:t>TWENTYNINE PALMS, CALIFORNIA 92278-810</w:t>
      </w:r>
      <w:r w:rsidR="00804F7C" w:rsidRPr="00C22B0F">
        <w:rPr>
          <w:rFonts w:ascii="Arial" w:hAnsi="Arial"/>
          <w:sz w:val="16"/>
          <w:szCs w:val="16"/>
        </w:rPr>
        <w:t>0</w:t>
      </w:r>
    </w:p>
    <w:p w:rsidR="00804F7C" w:rsidRPr="00804F7C" w:rsidRDefault="00F72BFC" w:rsidP="00804F7C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          </w:t>
      </w:r>
    </w:p>
    <w:p w:rsidR="00F72BFC" w:rsidRDefault="00804F7C" w:rsidP="00804F7C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                           </w:t>
      </w:r>
      <w:r w:rsidR="00222C58">
        <w:rPr>
          <w:rFonts w:cs="Courier New"/>
          <w:sz w:val="20"/>
        </w:rPr>
        <w:t xml:space="preserve">                          </w:t>
      </w:r>
      <w:r w:rsidR="000B1409">
        <w:rPr>
          <w:rFonts w:cs="Courier New"/>
          <w:sz w:val="20"/>
        </w:rPr>
        <w:t xml:space="preserve">    </w:t>
      </w:r>
      <w:r w:rsidR="00222C58">
        <w:rPr>
          <w:rFonts w:cs="Courier New"/>
          <w:sz w:val="20"/>
        </w:rPr>
        <w:t xml:space="preserve"> </w:t>
      </w:r>
      <w:r w:rsidR="00F72BFC">
        <w:rPr>
          <w:rFonts w:cs="Courier New"/>
          <w:sz w:val="20"/>
        </w:rPr>
        <w:t>SSIC</w:t>
      </w:r>
    </w:p>
    <w:p w:rsidR="000B1409" w:rsidRDefault="00F72BFC" w:rsidP="00804F7C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                                                         </w:t>
      </w:r>
      <w:r w:rsidR="000B1409">
        <w:rPr>
          <w:rFonts w:cs="Courier New"/>
          <w:sz w:val="20"/>
        </w:rPr>
        <w:t xml:space="preserve"> </w:t>
      </w:r>
      <w:r>
        <w:rPr>
          <w:rFonts w:cs="Courier New"/>
          <w:sz w:val="20"/>
        </w:rPr>
        <w:t>ORG CODE</w:t>
      </w:r>
    </w:p>
    <w:p w:rsidR="00804F7C" w:rsidRDefault="00804F7C" w:rsidP="00804F7C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                              </w:t>
      </w:r>
      <w:r w:rsidR="000B1409">
        <w:rPr>
          <w:rFonts w:cs="Courier New"/>
          <w:sz w:val="20"/>
        </w:rPr>
        <w:t xml:space="preserve">                            </w:t>
      </w:r>
      <w:r w:rsidR="00F72BFC">
        <w:rPr>
          <w:rFonts w:cs="Courier New"/>
          <w:sz w:val="20"/>
        </w:rPr>
        <w:t>DATE</w:t>
      </w:r>
    </w:p>
    <w:p w:rsidR="00681322" w:rsidRDefault="00681322" w:rsidP="00804F7C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681322" w:rsidRDefault="00681322" w:rsidP="00804F7C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FIRST ENDORSEMENT on </w:t>
      </w:r>
      <w:r>
        <w:rPr>
          <w:rFonts w:cs="Courier New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Courier New"/>
          <w:sz w:val="20"/>
        </w:rPr>
        <w:instrText xml:space="preserve"> FORMTEXT </w:instrText>
      </w:r>
      <w:r w:rsidRPr="000B1409">
        <w:rPr>
          <w:rFonts w:cs="Courier New"/>
          <w:sz w:val="20"/>
        </w:rPr>
      </w:r>
      <w:r>
        <w:rPr>
          <w:rFonts w:cs="Courier New"/>
          <w:sz w:val="20"/>
        </w:rPr>
        <w:fldChar w:fldCharType="separate"/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sz w:val="20"/>
        </w:rPr>
        <w:fldChar w:fldCharType="end"/>
      </w:r>
    </w:p>
    <w:p w:rsidR="00804F7C" w:rsidRDefault="00804F7C" w:rsidP="00804F7C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804F7C" w:rsidRDefault="00083DD9" w:rsidP="00083DD9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From:  </w:t>
      </w:r>
      <w:r>
        <w:rPr>
          <w:rFonts w:cs="Courier New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Courier New"/>
          <w:sz w:val="20"/>
        </w:rPr>
        <w:instrText xml:space="preserve"> FORMTEXT </w:instrText>
      </w:r>
      <w:r w:rsidRPr="000B1409">
        <w:rPr>
          <w:rFonts w:cs="Courier New"/>
          <w:sz w:val="20"/>
        </w:rPr>
      </w:r>
      <w:r>
        <w:rPr>
          <w:rFonts w:cs="Courier New"/>
          <w:sz w:val="20"/>
        </w:rPr>
        <w:fldChar w:fldCharType="separate"/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sz w:val="20"/>
        </w:rPr>
        <w:fldChar w:fldCharType="end"/>
      </w:r>
    </w:p>
    <w:p w:rsidR="00083DD9" w:rsidRDefault="00C22B0F" w:rsidP="00083DD9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To:   </w:t>
      </w:r>
      <w:r w:rsidR="00083DD9">
        <w:rPr>
          <w:rFonts w:cs="Courier New"/>
          <w:sz w:val="20"/>
        </w:rPr>
        <w:t xml:space="preserve"> </w:t>
      </w:r>
      <w:r w:rsidR="00083DD9">
        <w:rPr>
          <w:rFonts w:cs="Courier New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83DD9">
        <w:rPr>
          <w:rFonts w:cs="Courier New"/>
          <w:sz w:val="20"/>
        </w:rPr>
        <w:instrText xml:space="preserve"> FORMTEXT </w:instrText>
      </w:r>
      <w:r w:rsidR="00083DD9" w:rsidRPr="000B1409">
        <w:rPr>
          <w:rFonts w:cs="Courier New"/>
          <w:sz w:val="20"/>
        </w:rPr>
      </w:r>
      <w:r w:rsidR="00083DD9">
        <w:rPr>
          <w:rFonts w:cs="Courier New"/>
          <w:sz w:val="20"/>
        </w:rPr>
        <w:fldChar w:fldCharType="separate"/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sz w:val="20"/>
        </w:rPr>
        <w:fldChar w:fldCharType="end"/>
      </w:r>
    </w:p>
    <w:p w:rsidR="00083DD9" w:rsidRPr="00083DD9" w:rsidRDefault="00C22B0F" w:rsidP="00083DD9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Via:  </w:t>
      </w:r>
      <w:r w:rsidR="00083DD9">
        <w:rPr>
          <w:rFonts w:cs="Courier New"/>
          <w:sz w:val="20"/>
        </w:rPr>
        <w:t xml:space="preserve"> </w:t>
      </w:r>
      <w:r w:rsidR="00083DD9">
        <w:rPr>
          <w:rFonts w:cs="Courier New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83DD9">
        <w:rPr>
          <w:rFonts w:cs="Courier New"/>
          <w:sz w:val="20"/>
        </w:rPr>
        <w:instrText xml:space="preserve"> FORMTEXT </w:instrText>
      </w:r>
      <w:r w:rsidR="00083DD9" w:rsidRPr="000B1409">
        <w:rPr>
          <w:rFonts w:cs="Courier New"/>
          <w:sz w:val="20"/>
        </w:rPr>
      </w:r>
      <w:r w:rsidR="00083DD9">
        <w:rPr>
          <w:rFonts w:cs="Courier New"/>
          <w:sz w:val="20"/>
        </w:rPr>
        <w:fldChar w:fldCharType="separate"/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sz w:val="20"/>
        </w:rPr>
        <w:fldChar w:fldCharType="end"/>
      </w:r>
    </w:p>
    <w:p w:rsidR="00804F7C" w:rsidRDefault="00804F7C" w:rsidP="00804F7C">
      <w:pPr>
        <w:pStyle w:val="Header"/>
        <w:tabs>
          <w:tab w:val="clear" w:pos="4320"/>
          <w:tab w:val="clear" w:pos="8640"/>
        </w:tabs>
        <w:jc w:val="center"/>
        <w:rPr>
          <w:rFonts w:cs="Courier New"/>
          <w:sz w:val="20"/>
          <w:u w:val="single"/>
        </w:rPr>
      </w:pPr>
    </w:p>
    <w:p w:rsidR="00804F7C" w:rsidRDefault="00D96FD1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Subj:  </w:t>
      </w:r>
      <w:bookmarkStart w:id="0" w:name="OLE_LINK3"/>
      <w:bookmarkStart w:id="1" w:name="OLE_LINK4"/>
      <w:r w:rsidR="000B1409">
        <w:rPr>
          <w:rFonts w:cs="Courier New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B1409">
        <w:rPr>
          <w:rFonts w:cs="Courier New"/>
          <w:sz w:val="20"/>
        </w:rPr>
        <w:instrText xml:space="preserve"> FORMTEXT </w:instrText>
      </w:r>
      <w:r w:rsidR="000B1409" w:rsidRPr="000B1409">
        <w:rPr>
          <w:rFonts w:cs="Courier New"/>
          <w:sz w:val="20"/>
        </w:rPr>
      </w:r>
      <w:r w:rsidR="000B1409">
        <w:rPr>
          <w:rFonts w:cs="Courier New"/>
          <w:sz w:val="20"/>
        </w:rPr>
        <w:fldChar w:fldCharType="separate"/>
      </w:r>
      <w:r w:rsidR="000B1409">
        <w:rPr>
          <w:rFonts w:cs="Courier New"/>
          <w:noProof/>
          <w:sz w:val="20"/>
        </w:rPr>
        <w:t> </w:t>
      </w:r>
      <w:r w:rsidR="000B1409">
        <w:rPr>
          <w:rFonts w:cs="Courier New"/>
          <w:noProof/>
          <w:sz w:val="20"/>
        </w:rPr>
        <w:t> </w:t>
      </w:r>
      <w:r w:rsidR="000B1409">
        <w:rPr>
          <w:rFonts w:cs="Courier New"/>
          <w:noProof/>
          <w:sz w:val="20"/>
        </w:rPr>
        <w:t> </w:t>
      </w:r>
      <w:r w:rsidR="000B1409">
        <w:rPr>
          <w:rFonts w:cs="Courier New"/>
          <w:noProof/>
          <w:sz w:val="20"/>
        </w:rPr>
        <w:t> </w:t>
      </w:r>
      <w:r w:rsidR="000B1409">
        <w:rPr>
          <w:rFonts w:cs="Courier New"/>
          <w:noProof/>
          <w:sz w:val="20"/>
        </w:rPr>
        <w:t> </w:t>
      </w:r>
      <w:r w:rsidR="000B1409">
        <w:rPr>
          <w:rFonts w:cs="Courier New"/>
          <w:sz w:val="20"/>
        </w:rPr>
        <w:fldChar w:fldCharType="end"/>
      </w:r>
      <w:bookmarkEnd w:id="0"/>
      <w:bookmarkEnd w:id="1"/>
      <w:bookmarkEnd w:id="2"/>
    </w:p>
    <w:p w:rsidR="00083DD9" w:rsidRDefault="00083DD9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083DD9" w:rsidRDefault="00C22B0F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Ref:  </w:t>
      </w:r>
      <w:r w:rsidR="00083DD9">
        <w:rPr>
          <w:rFonts w:cs="Courier New"/>
          <w:sz w:val="20"/>
        </w:rPr>
        <w:t xml:space="preserve"> (a) </w:t>
      </w:r>
      <w:r w:rsidR="00083DD9">
        <w:rPr>
          <w:rFonts w:cs="Courier New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83DD9">
        <w:rPr>
          <w:rFonts w:cs="Courier New"/>
          <w:sz w:val="20"/>
        </w:rPr>
        <w:instrText xml:space="preserve"> FORMTEXT </w:instrText>
      </w:r>
      <w:r w:rsidR="00083DD9" w:rsidRPr="000B1409">
        <w:rPr>
          <w:rFonts w:cs="Courier New"/>
          <w:sz w:val="20"/>
        </w:rPr>
      </w:r>
      <w:r w:rsidR="00083DD9">
        <w:rPr>
          <w:rFonts w:cs="Courier New"/>
          <w:sz w:val="20"/>
        </w:rPr>
        <w:fldChar w:fldCharType="separate"/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sz w:val="20"/>
        </w:rPr>
        <w:fldChar w:fldCharType="end"/>
      </w:r>
    </w:p>
    <w:p w:rsidR="00083DD9" w:rsidRDefault="00C22B0F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      </w:t>
      </w:r>
      <w:r w:rsidR="00083DD9">
        <w:rPr>
          <w:rFonts w:cs="Courier New"/>
          <w:sz w:val="20"/>
        </w:rPr>
        <w:t xml:space="preserve"> (b) </w:t>
      </w:r>
      <w:r w:rsidR="00083DD9">
        <w:rPr>
          <w:rFonts w:cs="Courier New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83DD9">
        <w:rPr>
          <w:rFonts w:cs="Courier New"/>
          <w:sz w:val="20"/>
        </w:rPr>
        <w:instrText xml:space="preserve"> FORMTEXT </w:instrText>
      </w:r>
      <w:r w:rsidR="00083DD9" w:rsidRPr="000B1409">
        <w:rPr>
          <w:rFonts w:cs="Courier New"/>
          <w:sz w:val="20"/>
        </w:rPr>
      </w:r>
      <w:r w:rsidR="00083DD9">
        <w:rPr>
          <w:rFonts w:cs="Courier New"/>
          <w:sz w:val="20"/>
        </w:rPr>
        <w:fldChar w:fldCharType="separate"/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sz w:val="20"/>
        </w:rPr>
        <w:fldChar w:fldCharType="end"/>
      </w:r>
    </w:p>
    <w:p w:rsidR="00083DD9" w:rsidRDefault="00083DD9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083DD9" w:rsidRDefault="00C22B0F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Encl: </w:t>
      </w:r>
      <w:r w:rsidR="00083DD9">
        <w:rPr>
          <w:rFonts w:cs="Courier New"/>
          <w:sz w:val="20"/>
        </w:rPr>
        <w:t xml:space="preserve"> (1) </w:t>
      </w:r>
      <w:r w:rsidR="00083DD9">
        <w:rPr>
          <w:rFonts w:cs="Courier New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83DD9">
        <w:rPr>
          <w:rFonts w:cs="Courier New"/>
          <w:sz w:val="20"/>
        </w:rPr>
        <w:instrText xml:space="preserve"> FORMTEXT </w:instrText>
      </w:r>
      <w:r w:rsidR="00083DD9" w:rsidRPr="000B1409">
        <w:rPr>
          <w:rFonts w:cs="Courier New"/>
          <w:sz w:val="20"/>
        </w:rPr>
      </w:r>
      <w:r w:rsidR="00083DD9">
        <w:rPr>
          <w:rFonts w:cs="Courier New"/>
          <w:sz w:val="20"/>
        </w:rPr>
        <w:fldChar w:fldCharType="separate"/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sz w:val="20"/>
        </w:rPr>
        <w:fldChar w:fldCharType="end"/>
      </w:r>
    </w:p>
    <w:p w:rsidR="00083DD9" w:rsidRDefault="00083DD9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083DD9" w:rsidRDefault="00083DD9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1.  </w:t>
      </w:r>
      <w:r>
        <w:rPr>
          <w:rFonts w:cs="Courier New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Courier New"/>
          <w:sz w:val="20"/>
        </w:rPr>
        <w:instrText xml:space="preserve"> FORMTEXT </w:instrText>
      </w:r>
      <w:r w:rsidRPr="000B1409">
        <w:rPr>
          <w:rFonts w:cs="Courier New"/>
          <w:sz w:val="20"/>
        </w:rPr>
      </w:r>
      <w:r>
        <w:rPr>
          <w:rFonts w:cs="Courier New"/>
          <w:sz w:val="20"/>
        </w:rPr>
        <w:fldChar w:fldCharType="separate"/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sz w:val="20"/>
        </w:rPr>
        <w:fldChar w:fldCharType="end"/>
      </w:r>
    </w:p>
    <w:p w:rsidR="00083DD9" w:rsidRDefault="00083DD9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083DD9" w:rsidRDefault="00083DD9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2.  </w:t>
      </w:r>
      <w:r>
        <w:rPr>
          <w:rFonts w:cs="Courier New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Courier New"/>
          <w:sz w:val="20"/>
        </w:rPr>
        <w:instrText xml:space="preserve"> FORMTEXT </w:instrText>
      </w:r>
      <w:r w:rsidRPr="000B1409">
        <w:rPr>
          <w:rFonts w:cs="Courier New"/>
          <w:sz w:val="20"/>
        </w:rPr>
      </w:r>
      <w:r>
        <w:rPr>
          <w:rFonts w:cs="Courier New"/>
          <w:sz w:val="20"/>
        </w:rPr>
        <w:fldChar w:fldCharType="separate"/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noProof/>
          <w:sz w:val="20"/>
        </w:rPr>
        <w:t> </w:t>
      </w:r>
      <w:r>
        <w:rPr>
          <w:rFonts w:cs="Courier New"/>
          <w:sz w:val="20"/>
        </w:rPr>
        <w:fldChar w:fldCharType="end"/>
      </w:r>
    </w:p>
    <w:p w:rsidR="00083DD9" w:rsidRDefault="00083DD9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083DD9" w:rsidRDefault="00083DD9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083DD9" w:rsidRDefault="00083DD9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083DD9" w:rsidRDefault="00C22B0F" w:rsidP="00C22B0F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                         </w:t>
      </w:r>
      <w:r w:rsidR="00083DD9">
        <w:rPr>
          <w:rFonts w:cs="Courier New"/>
          <w:sz w:val="20"/>
        </w:rPr>
        <w:t xml:space="preserve">   </w:t>
      </w:r>
      <w:r w:rsidR="00083DD9">
        <w:rPr>
          <w:rFonts w:cs="Courier New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83DD9">
        <w:rPr>
          <w:rFonts w:cs="Courier New"/>
          <w:sz w:val="20"/>
        </w:rPr>
        <w:instrText xml:space="preserve"> FORMTEXT </w:instrText>
      </w:r>
      <w:r w:rsidR="00083DD9" w:rsidRPr="000B1409">
        <w:rPr>
          <w:rFonts w:cs="Courier New"/>
          <w:sz w:val="20"/>
        </w:rPr>
      </w:r>
      <w:r w:rsidR="00083DD9">
        <w:rPr>
          <w:rFonts w:cs="Courier New"/>
          <w:sz w:val="20"/>
        </w:rPr>
        <w:fldChar w:fldCharType="separate"/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noProof/>
          <w:sz w:val="20"/>
        </w:rPr>
        <w:t> </w:t>
      </w:r>
      <w:r w:rsidR="00083DD9">
        <w:rPr>
          <w:rFonts w:cs="Courier New"/>
          <w:sz w:val="20"/>
        </w:rPr>
        <w:fldChar w:fldCharType="end"/>
      </w:r>
    </w:p>
    <w:p w:rsidR="00083DD9" w:rsidRDefault="00083DD9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083DD9" w:rsidRDefault="00083DD9" w:rsidP="00D96FD1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>Copy to:</w:t>
      </w:r>
    </w:p>
    <w:p w:rsidR="00614CDD" w:rsidRPr="00083DD9" w:rsidRDefault="00083DD9" w:rsidP="00083DD9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D04ED" w:rsidRDefault="00DD04ED">
      <w:pPr>
        <w:rPr>
          <w:rFonts w:cs="Courier New"/>
          <w:sz w:val="20"/>
        </w:rPr>
      </w:pPr>
    </w:p>
    <w:p w:rsidR="00614CDD" w:rsidRDefault="00614CDD" w:rsidP="00C22B0F">
      <w:pPr>
        <w:rPr>
          <w:rFonts w:cs="Courier New"/>
          <w:sz w:val="20"/>
        </w:rPr>
      </w:pPr>
    </w:p>
    <w:p w:rsidR="0089409A" w:rsidRDefault="0089409A">
      <w:pPr>
        <w:rPr>
          <w:rFonts w:cs="Courier New"/>
          <w:sz w:val="20"/>
        </w:rPr>
      </w:pPr>
    </w:p>
    <w:p w:rsidR="0089409A" w:rsidRDefault="0089409A">
      <w:pPr>
        <w:rPr>
          <w:rFonts w:cs="Courier New"/>
          <w:sz w:val="20"/>
        </w:rPr>
      </w:pPr>
    </w:p>
    <w:p w:rsidR="0089409A" w:rsidRDefault="0089409A">
      <w:pPr>
        <w:rPr>
          <w:rFonts w:cs="Courier New"/>
          <w:sz w:val="20"/>
        </w:rPr>
      </w:pPr>
    </w:p>
    <w:p w:rsidR="0089409A" w:rsidRDefault="0089409A">
      <w:pPr>
        <w:rPr>
          <w:rFonts w:cs="Courier New"/>
          <w:sz w:val="20"/>
        </w:rPr>
      </w:pPr>
    </w:p>
    <w:p w:rsidR="0089409A" w:rsidRDefault="0089409A">
      <w:pPr>
        <w:rPr>
          <w:rFonts w:cs="Courier New"/>
          <w:sz w:val="20"/>
        </w:rPr>
      </w:pPr>
    </w:p>
    <w:p w:rsidR="0089409A" w:rsidRDefault="0089409A">
      <w:pPr>
        <w:rPr>
          <w:rFonts w:cs="Courier New"/>
          <w:sz w:val="20"/>
        </w:rPr>
      </w:pPr>
    </w:p>
    <w:p w:rsidR="0089409A" w:rsidRDefault="0089409A">
      <w:pPr>
        <w:rPr>
          <w:rFonts w:cs="Courier New"/>
          <w:sz w:val="20"/>
        </w:rPr>
      </w:pPr>
    </w:p>
    <w:p w:rsidR="0089409A" w:rsidRDefault="0089409A">
      <w:pPr>
        <w:rPr>
          <w:rFonts w:cs="Courier New"/>
          <w:sz w:val="20"/>
        </w:rPr>
      </w:pPr>
    </w:p>
    <w:p w:rsidR="0089409A" w:rsidRDefault="0089409A">
      <w:pPr>
        <w:rPr>
          <w:rFonts w:cs="Courier New"/>
          <w:sz w:val="20"/>
        </w:rPr>
      </w:pPr>
    </w:p>
    <w:p w:rsidR="0089409A" w:rsidRDefault="0089409A">
      <w:pPr>
        <w:rPr>
          <w:rFonts w:cs="Courier New"/>
          <w:sz w:val="20"/>
        </w:rPr>
      </w:pPr>
    </w:p>
    <w:p w:rsidR="00DD04ED" w:rsidRDefault="00DD04ED">
      <w:pPr>
        <w:rPr>
          <w:rFonts w:cs="Courier New"/>
          <w:sz w:val="20"/>
        </w:rPr>
      </w:pPr>
    </w:p>
    <w:p w:rsidR="00DD04ED" w:rsidRDefault="00DD04ED">
      <w:pPr>
        <w:rPr>
          <w:rFonts w:cs="Courier New"/>
          <w:sz w:val="20"/>
        </w:rPr>
      </w:pPr>
    </w:p>
    <w:p w:rsidR="00DD04ED" w:rsidRDefault="00DD04ED">
      <w:pPr>
        <w:rPr>
          <w:rFonts w:cs="Courier New"/>
          <w:sz w:val="20"/>
        </w:rPr>
      </w:pPr>
    </w:p>
    <w:p w:rsidR="00DD04ED" w:rsidRDefault="00DD04ED">
      <w:pPr>
        <w:rPr>
          <w:rFonts w:cs="Courier New"/>
          <w:sz w:val="20"/>
        </w:rPr>
      </w:pPr>
    </w:p>
    <w:p w:rsidR="00DD04ED" w:rsidRDefault="00DD04ED">
      <w:pPr>
        <w:rPr>
          <w:rFonts w:cs="Courier New"/>
          <w:sz w:val="20"/>
        </w:rPr>
      </w:pPr>
    </w:p>
    <w:p w:rsidR="00DD04ED" w:rsidRDefault="00DD04ED">
      <w:pPr>
        <w:rPr>
          <w:rFonts w:cs="Courier New"/>
          <w:sz w:val="20"/>
        </w:rPr>
      </w:pPr>
    </w:p>
    <w:p w:rsidR="00DD04ED" w:rsidRDefault="00DD04ED">
      <w:pPr>
        <w:rPr>
          <w:rFonts w:cs="Courier New"/>
          <w:sz w:val="20"/>
        </w:rPr>
      </w:pPr>
    </w:p>
    <w:p w:rsidR="00DD04ED" w:rsidRDefault="00DD04ED">
      <w:pPr>
        <w:rPr>
          <w:rFonts w:cs="Courier New"/>
          <w:sz w:val="20"/>
        </w:rPr>
      </w:pPr>
    </w:p>
    <w:p w:rsidR="00DD04ED" w:rsidRDefault="00DD04ED">
      <w:pPr>
        <w:rPr>
          <w:rFonts w:cs="Courier New"/>
          <w:sz w:val="20"/>
        </w:rPr>
      </w:pPr>
    </w:p>
    <w:p w:rsidR="00DD04ED" w:rsidRDefault="00DD04ED">
      <w:pPr>
        <w:rPr>
          <w:rFonts w:cs="Courier New"/>
          <w:sz w:val="20"/>
        </w:rPr>
      </w:pPr>
    </w:p>
    <w:p w:rsidR="003339B4" w:rsidRDefault="003339B4">
      <w:pPr>
        <w:rPr>
          <w:rFonts w:cs="Courier New"/>
          <w:sz w:val="20"/>
        </w:rPr>
      </w:pPr>
    </w:p>
    <w:p w:rsidR="003339B4" w:rsidRDefault="003339B4">
      <w:pPr>
        <w:rPr>
          <w:rFonts w:cs="Courier New"/>
          <w:sz w:val="20"/>
        </w:rPr>
      </w:pPr>
    </w:p>
    <w:p w:rsidR="003339B4" w:rsidRDefault="003339B4">
      <w:pPr>
        <w:rPr>
          <w:rFonts w:cs="Courier New"/>
          <w:sz w:val="20"/>
        </w:rPr>
      </w:pPr>
    </w:p>
    <w:p w:rsidR="003339B4" w:rsidRDefault="003339B4">
      <w:pPr>
        <w:rPr>
          <w:rFonts w:cs="Courier New"/>
          <w:sz w:val="20"/>
        </w:rPr>
      </w:pPr>
    </w:p>
    <w:p w:rsidR="00DD04ED" w:rsidRDefault="00DD04ED">
      <w:pPr>
        <w:rPr>
          <w:rFonts w:cs="Courier New"/>
          <w:sz w:val="20"/>
        </w:rPr>
      </w:pPr>
    </w:p>
    <w:p w:rsidR="00083DD9" w:rsidRDefault="00083DD9">
      <w:pPr>
        <w:rPr>
          <w:rFonts w:cs="Courier New"/>
          <w:sz w:val="20"/>
        </w:rPr>
      </w:pPr>
    </w:p>
    <w:p w:rsidR="00083DD9" w:rsidRDefault="00083DD9">
      <w:pPr>
        <w:rPr>
          <w:rFonts w:cs="Courier New"/>
          <w:sz w:val="20"/>
        </w:rPr>
      </w:pPr>
    </w:p>
    <w:p w:rsidR="0089409A" w:rsidRDefault="0089409A">
      <w:pPr>
        <w:rPr>
          <w:rFonts w:cs="Courier New"/>
          <w:sz w:val="20"/>
        </w:rPr>
      </w:pPr>
    </w:p>
    <w:p w:rsidR="00681322" w:rsidRDefault="00681322" w:rsidP="00681322">
      <w:pPr>
        <w:jc w:val="center"/>
        <w:rPr>
          <w:rFonts w:cs="Courier New"/>
          <w:sz w:val="20"/>
          <w:u w:val="single"/>
        </w:rPr>
      </w:pPr>
      <w:r>
        <w:rPr>
          <w:rFonts w:cs="Courier New"/>
          <w:sz w:val="20"/>
          <w:u w:val="single"/>
        </w:rPr>
        <w:t>ENDORSEMENT LETTER</w:t>
      </w:r>
      <w:r w:rsidRPr="0089409A">
        <w:rPr>
          <w:rFonts w:cs="Courier New"/>
          <w:sz w:val="20"/>
          <w:u w:val="single"/>
        </w:rPr>
        <w:t xml:space="preserve"> GUIDANCE</w:t>
      </w:r>
    </w:p>
    <w:p w:rsidR="00681322" w:rsidRDefault="00681322" w:rsidP="00681322">
      <w:pPr>
        <w:jc w:val="center"/>
        <w:rPr>
          <w:rFonts w:cs="Courier New"/>
          <w:sz w:val="20"/>
          <w:u w:val="single"/>
        </w:rPr>
      </w:pPr>
    </w:p>
    <w:p w:rsidR="00681322" w:rsidRDefault="00681322" w:rsidP="00681322">
      <w:pPr>
        <w:numPr>
          <w:ilvl w:val="0"/>
          <w:numId w:val="6"/>
        </w:numPr>
        <w:rPr>
          <w:rFonts w:cs="Courier New"/>
          <w:sz w:val="20"/>
        </w:rPr>
      </w:pPr>
      <w:r>
        <w:rPr>
          <w:rFonts w:cs="Courier New"/>
          <w:b/>
          <w:sz w:val="20"/>
        </w:rPr>
        <w:t>Identification symbols</w:t>
      </w:r>
      <w:r>
        <w:rPr>
          <w:rFonts w:cs="Courier New"/>
          <w:sz w:val="20"/>
        </w:rPr>
        <w:t xml:space="preserve"> – SSIC will always repeat the basic document’s SSIC.</w:t>
      </w:r>
    </w:p>
    <w:p w:rsidR="00681322" w:rsidRDefault="00681322" w:rsidP="00681322">
      <w:pPr>
        <w:ind w:left="72"/>
        <w:rPr>
          <w:rFonts w:cs="Courier New"/>
          <w:sz w:val="20"/>
        </w:rPr>
      </w:pPr>
    </w:p>
    <w:p w:rsidR="00681322" w:rsidRDefault="00681322" w:rsidP="00681322">
      <w:pPr>
        <w:numPr>
          <w:ilvl w:val="0"/>
          <w:numId w:val="6"/>
        </w:numPr>
        <w:rPr>
          <w:rFonts w:cs="Courier New"/>
          <w:sz w:val="20"/>
        </w:rPr>
      </w:pPr>
      <w:r>
        <w:rPr>
          <w:rFonts w:cs="Courier New"/>
          <w:b/>
          <w:sz w:val="20"/>
        </w:rPr>
        <w:t>Endorsement Line</w:t>
      </w:r>
      <w:r>
        <w:rPr>
          <w:rFonts w:cs="Courier New"/>
          <w:sz w:val="20"/>
        </w:rPr>
        <w:t xml:space="preserve"> – Type number of endorsement in all caps.  First via addresses would be “FIRST ENDORSEMENT” second via would be “SECOND ENDORSEMENT”.</w:t>
      </w:r>
    </w:p>
    <w:p w:rsidR="00681322" w:rsidRDefault="00681322" w:rsidP="00681322">
      <w:pPr>
        <w:rPr>
          <w:rFonts w:cs="Courier New"/>
          <w:sz w:val="20"/>
        </w:rPr>
      </w:pPr>
    </w:p>
    <w:p w:rsidR="00681322" w:rsidRDefault="00681322" w:rsidP="00681322">
      <w:pPr>
        <w:numPr>
          <w:ilvl w:val="0"/>
          <w:numId w:val="6"/>
        </w:numPr>
        <w:rPr>
          <w:rFonts w:cs="Courier New"/>
          <w:sz w:val="20"/>
        </w:rPr>
      </w:pPr>
      <w:r>
        <w:rPr>
          <w:rFonts w:cs="Courier New"/>
          <w:b/>
          <w:sz w:val="20"/>
        </w:rPr>
        <w:t>Endorsement Line</w:t>
      </w:r>
      <w:r>
        <w:rPr>
          <w:rFonts w:cs="Courier New"/>
          <w:sz w:val="20"/>
        </w:rPr>
        <w:t xml:space="preserve"> – The “From” line of the original letter/AA Form.</w:t>
      </w:r>
    </w:p>
    <w:p w:rsidR="00681322" w:rsidRDefault="00681322" w:rsidP="00681322">
      <w:pPr>
        <w:rPr>
          <w:rFonts w:cs="Courier New"/>
          <w:sz w:val="20"/>
        </w:rPr>
      </w:pPr>
    </w:p>
    <w:p w:rsidR="00681322" w:rsidRDefault="00681322" w:rsidP="00681322">
      <w:pPr>
        <w:numPr>
          <w:ilvl w:val="0"/>
          <w:numId w:val="6"/>
        </w:numPr>
        <w:rPr>
          <w:rFonts w:cs="Courier New"/>
          <w:sz w:val="20"/>
        </w:rPr>
      </w:pPr>
      <w:r>
        <w:rPr>
          <w:rFonts w:cs="Courier New"/>
          <w:b/>
          <w:sz w:val="20"/>
        </w:rPr>
        <w:t>Endorsement Line</w:t>
      </w:r>
      <w:r>
        <w:rPr>
          <w:rFonts w:cs="Courier New"/>
          <w:sz w:val="20"/>
        </w:rPr>
        <w:t xml:space="preserve"> – Information comes from the standard letter or the AA Form identification symbols block of the original document.</w:t>
      </w:r>
    </w:p>
    <w:p w:rsidR="00681322" w:rsidRDefault="00681322" w:rsidP="00681322">
      <w:pPr>
        <w:rPr>
          <w:rFonts w:cs="Courier New"/>
          <w:sz w:val="20"/>
        </w:rPr>
      </w:pPr>
    </w:p>
    <w:p w:rsidR="00681322" w:rsidRDefault="00681322" w:rsidP="00681322">
      <w:pPr>
        <w:numPr>
          <w:ilvl w:val="0"/>
          <w:numId w:val="6"/>
        </w:numPr>
        <w:rPr>
          <w:rFonts w:cs="Courier New"/>
          <w:sz w:val="20"/>
        </w:rPr>
      </w:pPr>
      <w:r>
        <w:rPr>
          <w:rFonts w:cs="Courier New"/>
          <w:b/>
          <w:sz w:val="20"/>
        </w:rPr>
        <w:t>References/Enclosures</w:t>
      </w:r>
      <w:r>
        <w:rPr>
          <w:rFonts w:cs="Courier New"/>
          <w:sz w:val="20"/>
        </w:rPr>
        <w:t xml:space="preserve"> – Do not repeat references/enclosures already mentioned in the original document.  If adding a reference/enclosure, ensure they are </w:t>
      </w:r>
      <w:r w:rsidR="00885271">
        <w:rPr>
          <w:rFonts w:cs="Courier New"/>
          <w:sz w:val="20"/>
        </w:rPr>
        <w:t xml:space="preserve">properly annotated in sequence to </w:t>
      </w:r>
      <w:r>
        <w:rPr>
          <w:rFonts w:cs="Courier New"/>
          <w:sz w:val="20"/>
        </w:rPr>
        <w:t>the original document.  Must be mentioned in the text, in order.</w:t>
      </w:r>
    </w:p>
    <w:p w:rsidR="00681322" w:rsidRDefault="00681322" w:rsidP="00681322">
      <w:pPr>
        <w:rPr>
          <w:rFonts w:cs="Courier New"/>
          <w:sz w:val="20"/>
        </w:rPr>
      </w:pPr>
    </w:p>
    <w:p w:rsidR="00681322" w:rsidRDefault="00885271" w:rsidP="00681322">
      <w:pPr>
        <w:numPr>
          <w:ilvl w:val="0"/>
          <w:numId w:val="6"/>
        </w:numPr>
        <w:rPr>
          <w:rFonts w:cs="Courier New"/>
          <w:sz w:val="20"/>
        </w:rPr>
      </w:pPr>
      <w:r>
        <w:rPr>
          <w:rFonts w:cs="Courier New"/>
          <w:b/>
          <w:sz w:val="20"/>
        </w:rPr>
        <w:t>Text/Paragraphs</w:t>
      </w:r>
      <w:r w:rsidR="00681322">
        <w:rPr>
          <w:rFonts w:cs="Courier New"/>
          <w:sz w:val="20"/>
        </w:rPr>
        <w:t xml:space="preserve"> – </w:t>
      </w:r>
      <w:r>
        <w:rPr>
          <w:rFonts w:cs="Courier New"/>
          <w:sz w:val="20"/>
        </w:rPr>
        <w:t xml:space="preserve">Endorsements are utilized to forward comments, make recommendations, and provide information.  Remarks should be short and to the point.  If </w:t>
      </w:r>
      <w:r w:rsidR="009D7451">
        <w:rPr>
          <w:rFonts w:cs="Courier New"/>
          <w:sz w:val="20"/>
        </w:rPr>
        <w:t>large amounts of information or documentation need</w:t>
      </w:r>
      <w:r>
        <w:rPr>
          <w:rFonts w:cs="Courier New"/>
          <w:sz w:val="20"/>
        </w:rPr>
        <w:t xml:space="preserve"> to be added it should be typed separately and included as an enclosure.</w:t>
      </w:r>
    </w:p>
    <w:p w:rsidR="00681322" w:rsidRDefault="00681322" w:rsidP="00681322">
      <w:pPr>
        <w:rPr>
          <w:rFonts w:cs="Courier New"/>
          <w:sz w:val="20"/>
        </w:rPr>
      </w:pPr>
    </w:p>
    <w:p w:rsidR="00681322" w:rsidRDefault="00681322" w:rsidP="00681322">
      <w:pPr>
        <w:numPr>
          <w:ilvl w:val="0"/>
          <w:numId w:val="6"/>
        </w:numPr>
        <w:rPr>
          <w:rFonts w:cs="Courier New"/>
          <w:sz w:val="20"/>
        </w:rPr>
      </w:pPr>
      <w:r>
        <w:rPr>
          <w:rFonts w:cs="Courier New"/>
          <w:b/>
          <w:sz w:val="20"/>
        </w:rPr>
        <w:t>Copy t</w:t>
      </w:r>
      <w:r w:rsidR="00885271">
        <w:rPr>
          <w:rFonts w:cs="Courier New"/>
          <w:b/>
          <w:sz w:val="20"/>
        </w:rPr>
        <w:t>o Block</w:t>
      </w:r>
      <w:r w:rsidR="00885271">
        <w:rPr>
          <w:rFonts w:cs="Courier New"/>
          <w:sz w:val="20"/>
        </w:rPr>
        <w:t xml:space="preserve"> – All previous recipients should receive a copy as well as the originator of the original document and previous endorsements.</w:t>
      </w:r>
    </w:p>
    <w:p w:rsidR="00885271" w:rsidRDefault="00885271" w:rsidP="00885271">
      <w:pPr>
        <w:rPr>
          <w:rFonts w:cs="Courier New"/>
          <w:sz w:val="20"/>
        </w:rPr>
      </w:pPr>
    </w:p>
    <w:p w:rsidR="00885271" w:rsidRDefault="00885271" w:rsidP="00681322">
      <w:pPr>
        <w:numPr>
          <w:ilvl w:val="0"/>
          <w:numId w:val="6"/>
        </w:numPr>
        <w:rPr>
          <w:rFonts w:cs="Courier New"/>
          <w:sz w:val="20"/>
        </w:rPr>
      </w:pPr>
      <w:r>
        <w:rPr>
          <w:rFonts w:cs="Courier New"/>
          <w:b/>
          <w:sz w:val="20"/>
        </w:rPr>
        <w:t>Page Numbering</w:t>
      </w:r>
      <w:r>
        <w:rPr>
          <w:rFonts w:cs="Courier New"/>
          <w:sz w:val="20"/>
        </w:rPr>
        <w:t xml:space="preserve"> – Page numbering continues the same as the standard letter.  If the original standard letter has one page then the first endorsement will be page 2.</w:t>
      </w:r>
    </w:p>
    <w:p w:rsidR="00885271" w:rsidRDefault="00885271" w:rsidP="00885271">
      <w:pPr>
        <w:rPr>
          <w:rFonts w:cs="Courier New"/>
          <w:sz w:val="20"/>
        </w:rPr>
      </w:pPr>
    </w:p>
    <w:p w:rsidR="00885271" w:rsidRDefault="00885271" w:rsidP="00885271">
      <w:pPr>
        <w:rPr>
          <w:rFonts w:cs="Courier New"/>
          <w:sz w:val="20"/>
        </w:rPr>
      </w:pPr>
    </w:p>
    <w:p w:rsidR="00681322" w:rsidRPr="0074394B" w:rsidRDefault="00885271" w:rsidP="00885271">
      <w:pPr>
        <w:ind w:left="72"/>
        <w:jc w:val="center"/>
        <w:rPr>
          <w:rFonts w:cs="Courier New"/>
          <w:b/>
          <w:sz w:val="20"/>
        </w:rPr>
      </w:pPr>
      <w:r>
        <w:rPr>
          <w:rFonts w:cs="Courier New"/>
          <w:b/>
          <w:sz w:val="20"/>
        </w:rPr>
        <w:t xml:space="preserve">Same-Page Endorsement </w:t>
      </w:r>
      <w:r w:rsidR="009D7451">
        <w:rPr>
          <w:rFonts w:cs="Courier New"/>
          <w:b/>
          <w:sz w:val="20"/>
        </w:rPr>
        <w:t>Guidelines</w:t>
      </w:r>
    </w:p>
    <w:p w:rsidR="00681322" w:rsidRDefault="00681322" w:rsidP="00681322">
      <w:pPr>
        <w:rPr>
          <w:rFonts w:cs="Courier New"/>
          <w:sz w:val="20"/>
        </w:rPr>
      </w:pPr>
    </w:p>
    <w:p w:rsidR="00681322" w:rsidRDefault="00885271" w:rsidP="00681322">
      <w:pPr>
        <w:rPr>
          <w:rFonts w:cs="Courier New"/>
          <w:sz w:val="20"/>
        </w:rPr>
      </w:pPr>
      <w:r>
        <w:rPr>
          <w:rFonts w:cs="Courier New"/>
          <w:sz w:val="20"/>
        </w:rPr>
        <w:t>* - Same-page endorsements may omit the SSIC and subject line.  The basic letters identification can also be removed from the endorsement line.</w:t>
      </w:r>
    </w:p>
    <w:p w:rsidR="00681322" w:rsidRDefault="00681322" w:rsidP="00681322">
      <w:pPr>
        <w:rPr>
          <w:rFonts w:cs="Courier New"/>
          <w:sz w:val="20"/>
        </w:rPr>
      </w:pPr>
    </w:p>
    <w:p w:rsidR="00681322" w:rsidRDefault="00681322">
      <w:pPr>
        <w:rPr>
          <w:rFonts w:cs="Courier New"/>
          <w:sz w:val="20"/>
        </w:rPr>
      </w:pPr>
    </w:p>
    <w:p w:rsidR="00885271" w:rsidRDefault="00885271">
      <w:pPr>
        <w:rPr>
          <w:rFonts w:cs="Courier New"/>
          <w:sz w:val="20"/>
        </w:rPr>
      </w:pPr>
    </w:p>
    <w:p w:rsidR="00885271" w:rsidRPr="00885271" w:rsidRDefault="00885271" w:rsidP="00885271">
      <w:pPr>
        <w:jc w:val="center"/>
        <w:rPr>
          <w:rFonts w:cs="Courier New"/>
          <w:b/>
          <w:sz w:val="20"/>
        </w:rPr>
        <w:sectPr w:rsidR="00885271" w:rsidRPr="00885271" w:rsidSect="00C22B0F">
          <w:pgSz w:w="12240" w:h="15840" w:code="1"/>
          <w:pgMar w:top="907" w:right="1440" w:bottom="720" w:left="1440" w:header="0" w:footer="720" w:gutter="0"/>
          <w:cols w:space="720"/>
          <w:titlePg/>
        </w:sectPr>
      </w:pPr>
      <w:r>
        <w:rPr>
          <w:rFonts w:cs="Courier New"/>
          <w:b/>
          <w:sz w:val="20"/>
        </w:rPr>
        <w:t xml:space="preserve">Example and more information for a same page endorsement can be found on page </w:t>
      </w:r>
      <w:r w:rsidR="00BF3DEA">
        <w:rPr>
          <w:rFonts w:cs="Courier New"/>
          <w:b/>
          <w:sz w:val="20"/>
        </w:rPr>
        <w:t>9-1</w:t>
      </w:r>
      <w:r>
        <w:rPr>
          <w:rFonts w:cs="Courier New"/>
          <w:b/>
          <w:sz w:val="20"/>
        </w:rPr>
        <w:t xml:space="preserve"> of SECNAV </w:t>
      </w:r>
      <w:r w:rsidR="00BF3DEA">
        <w:rPr>
          <w:rFonts w:cs="Courier New"/>
          <w:b/>
          <w:sz w:val="20"/>
        </w:rPr>
        <w:t>M-</w:t>
      </w:r>
      <w:r>
        <w:rPr>
          <w:rFonts w:cs="Courier New"/>
          <w:b/>
          <w:sz w:val="20"/>
        </w:rPr>
        <w:t>5216.5</w:t>
      </w:r>
    </w:p>
    <w:p w:rsidR="000C005D" w:rsidRDefault="000869E3" w:rsidP="000C005D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-461010</wp:posOffset>
            </wp:positionH>
            <wp:positionV relativeFrom="page">
              <wp:posOffset>514350</wp:posOffset>
            </wp:positionV>
            <wp:extent cx="960120" cy="946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05D">
        <w:rPr>
          <w:rFonts w:ascii="Arial" w:hAnsi="Arial"/>
          <w:b/>
          <w:sz w:val="20"/>
        </w:rPr>
        <w:t>UNITED STATES MARINE CORPS</w:t>
      </w:r>
    </w:p>
    <w:p w:rsidR="000C005D" w:rsidRPr="00BF3DEA" w:rsidRDefault="000C005D" w:rsidP="000C005D">
      <w:pPr>
        <w:jc w:val="center"/>
        <w:rPr>
          <w:rFonts w:ascii="Arial" w:hAnsi="Arial"/>
          <w:sz w:val="16"/>
          <w:szCs w:val="16"/>
        </w:rPr>
      </w:pPr>
      <w:r w:rsidRPr="00BF3DEA">
        <w:rPr>
          <w:rFonts w:ascii="Arial" w:hAnsi="Arial"/>
          <w:sz w:val="16"/>
          <w:szCs w:val="16"/>
        </w:rPr>
        <w:t>MARINE AIR GROUND TASK FORCE TRAINING COMMAND</w:t>
      </w:r>
    </w:p>
    <w:p w:rsidR="000C005D" w:rsidRPr="00BF3DEA" w:rsidRDefault="000C005D" w:rsidP="000C005D">
      <w:pPr>
        <w:jc w:val="center"/>
        <w:rPr>
          <w:rFonts w:ascii="Arial" w:hAnsi="Arial"/>
          <w:sz w:val="16"/>
          <w:szCs w:val="16"/>
        </w:rPr>
      </w:pPr>
      <w:r w:rsidRPr="00BF3DEA">
        <w:rPr>
          <w:rFonts w:ascii="Arial" w:hAnsi="Arial"/>
          <w:sz w:val="16"/>
          <w:szCs w:val="16"/>
        </w:rPr>
        <w:t>MARINE CORPS AIR GROUND COMBAT CENTER</w:t>
      </w:r>
    </w:p>
    <w:p w:rsidR="000C005D" w:rsidRPr="00BF3DEA" w:rsidRDefault="000C005D" w:rsidP="000C005D">
      <w:pPr>
        <w:jc w:val="center"/>
        <w:rPr>
          <w:rFonts w:ascii="Arial" w:hAnsi="Arial"/>
          <w:sz w:val="16"/>
          <w:szCs w:val="16"/>
        </w:rPr>
      </w:pPr>
      <w:r w:rsidRPr="00BF3DEA">
        <w:rPr>
          <w:rFonts w:ascii="Arial" w:hAnsi="Arial"/>
          <w:sz w:val="16"/>
          <w:szCs w:val="16"/>
        </w:rPr>
        <w:t>BOX 788100</w:t>
      </w:r>
    </w:p>
    <w:p w:rsidR="000C005D" w:rsidRPr="00BF3DEA" w:rsidRDefault="000C005D" w:rsidP="000C005D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6"/>
          <w:szCs w:val="16"/>
        </w:rPr>
      </w:pPr>
      <w:r w:rsidRPr="00BF3DEA">
        <w:rPr>
          <w:rFonts w:ascii="Arial" w:hAnsi="Arial"/>
          <w:sz w:val="16"/>
          <w:szCs w:val="16"/>
        </w:rPr>
        <w:t>TWENTYNINE PALMS, CALIFORNIA 92278-8100</w:t>
      </w:r>
    </w:p>
    <w:p w:rsidR="000C005D" w:rsidRPr="00804F7C" w:rsidRDefault="000C005D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0C005D" w:rsidRPr="00804F7C" w:rsidRDefault="000C005D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                                                         </w:t>
      </w:r>
      <w:r w:rsidR="0074394B">
        <w:rPr>
          <w:rFonts w:cs="Courier New"/>
          <w:sz w:val="20"/>
        </w:rPr>
        <w:t>1320</w:t>
      </w:r>
    </w:p>
    <w:p w:rsidR="000C005D" w:rsidRPr="00804F7C" w:rsidRDefault="000C005D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                                                         </w:t>
      </w:r>
      <w:r w:rsidR="009D7451">
        <w:rPr>
          <w:rFonts w:cs="Courier New"/>
          <w:sz w:val="20"/>
        </w:rPr>
        <w:t>Admin</w:t>
      </w:r>
    </w:p>
    <w:p w:rsidR="000C005D" w:rsidRDefault="000C005D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                              </w:t>
      </w:r>
      <w:r w:rsidR="009D7451">
        <w:rPr>
          <w:rFonts w:cs="Courier New"/>
          <w:sz w:val="20"/>
        </w:rPr>
        <w:t xml:space="preserve">                           30</w:t>
      </w:r>
      <w:r w:rsidR="0074394B">
        <w:rPr>
          <w:rFonts w:cs="Courier New"/>
          <w:sz w:val="20"/>
        </w:rPr>
        <w:t xml:space="preserve"> Jan 07</w:t>
      </w:r>
    </w:p>
    <w:p w:rsidR="0074394B" w:rsidRDefault="0074394B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>FIRST ENDORSEMENT on SSgt Bullman’s ltr 1320 S-1 of 28 Jan 07</w:t>
      </w: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74394B" w:rsidRDefault="0074394B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>From:  Com</w:t>
      </w:r>
      <w:r w:rsidR="009D7451">
        <w:rPr>
          <w:rFonts w:cs="Courier New"/>
          <w:sz w:val="20"/>
        </w:rPr>
        <w:t xml:space="preserve">manding Officer, </w:t>
      </w:r>
      <w:r w:rsidR="00E06C94">
        <w:rPr>
          <w:rFonts w:cs="Courier New"/>
          <w:sz w:val="20"/>
        </w:rPr>
        <w:t>10th</w:t>
      </w:r>
      <w:r>
        <w:rPr>
          <w:rFonts w:cs="Courier New"/>
          <w:sz w:val="20"/>
        </w:rPr>
        <w:t xml:space="preserve"> Marines, 2d Marine Division</w:t>
      </w:r>
    </w:p>
    <w:p w:rsidR="0074394B" w:rsidRDefault="00BF3DEA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To: </w:t>
      </w:r>
      <w:r w:rsidR="0074394B">
        <w:rPr>
          <w:rFonts w:cs="Courier New"/>
          <w:sz w:val="20"/>
        </w:rPr>
        <w:t xml:space="preserve"> </w:t>
      </w:r>
      <w:r>
        <w:rPr>
          <w:rFonts w:cs="Courier New"/>
          <w:sz w:val="20"/>
        </w:rPr>
        <w:t xml:space="preserve">  </w:t>
      </w:r>
      <w:r w:rsidR="0074394B">
        <w:rPr>
          <w:rFonts w:cs="Courier New"/>
          <w:sz w:val="20"/>
        </w:rPr>
        <w:t>Commandant of the Marine Corps (MMEA)</w:t>
      </w:r>
    </w:p>
    <w:p w:rsidR="0074394B" w:rsidRDefault="0074394B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>Via:</w:t>
      </w:r>
      <w:r w:rsidR="00BF3DEA">
        <w:rPr>
          <w:rFonts w:cs="Courier New"/>
          <w:sz w:val="20"/>
        </w:rPr>
        <w:t xml:space="preserve"> </w:t>
      </w:r>
      <w:r>
        <w:rPr>
          <w:rFonts w:cs="Courier New"/>
          <w:sz w:val="20"/>
        </w:rPr>
        <w:t xml:space="preserve"> </w:t>
      </w:r>
      <w:r w:rsidR="00BF3DEA">
        <w:rPr>
          <w:rFonts w:cs="Courier New"/>
          <w:sz w:val="20"/>
        </w:rPr>
        <w:t xml:space="preserve"> </w:t>
      </w:r>
      <w:r>
        <w:rPr>
          <w:rFonts w:cs="Courier New"/>
          <w:sz w:val="20"/>
        </w:rPr>
        <w:t>Commanding General, 2d Marine Division</w:t>
      </w:r>
    </w:p>
    <w:p w:rsidR="0074394B" w:rsidRDefault="0074394B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74394B" w:rsidRDefault="0074394B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Subj:  REQUEST FOR TRANSFER ON STAFF SERGEANT ALBERT J. BULLMAN XXX XX </w:t>
      </w:r>
    </w:p>
    <w:p w:rsidR="0074394B" w:rsidRDefault="00BF3DEA" w:rsidP="00BF3DEA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      </w:t>
      </w:r>
      <w:r w:rsidR="0074394B">
        <w:rPr>
          <w:rFonts w:cs="Courier New"/>
          <w:sz w:val="20"/>
        </w:rPr>
        <w:t xml:space="preserve"> 9089/0193 USMC</w:t>
      </w:r>
    </w:p>
    <w:p w:rsidR="0074394B" w:rsidRDefault="0074394B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74394B" w:rsidRDefault="00BF3DEA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Ref:  </w:t>
      </w:r>
      <w:r w:rsidR="009D7451">
        <w:rPr>
          <w:rFonts w:cs="Courier New"/>
          <w:sz w:val="20"/>
        </w:rPr>
        <w:t xml:space="preserve"> (c) MCO P1300.8R</w:t>
      </w:r>
    </w:p>
    <w:p w:rsidR="0074394B" w:rsidRDefault="0074394B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74394B" w:rsidRDefault="00BF3DEA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Encl  </w:t>
      </w:r>
      <w:r w:rsidR="009D7451">
        <w:rPr>
          <w:rFonts w:cs="Courier New"/>
          <w:sz w:val="20"/>
        </w:rPr>
        <w:t xml:space="preserve"> (2) Overseas Checklist</w:t>
      </w:r>
    </w:p>
    <w:p w:rsidR="0074394B" w:rsidRDefault="0074394B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74394B" w:rsidRDefault="009D7451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>1.  Forwarded, recommending approval.  We are providing enclosure (2) to comply with reference (c).</w:t>
      </w:r>
    </w:p>
    <w:p w:rsidR="0074394B" w:rsidRDefault="0074394B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74394B" w:rsidRDefault="0074394B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2.  </w:t>
      </w:r>
      <w:r w:rsidR="009D7451">
        <w:rPr>
          <w:rFonts w:cs="Courier New"/>
          <w:sz w:val="20"/>
        </w:rPr>
        <w:t xml:space="preserve">If this request is approved, we recommend that Staff Sergeant Bullman be assigned to 3d Marine Division, </w:t>
      </w:r>
      <w:smartTag w:uri="urn:schemas-microsoft-com:office:smarttags" w:element="place">
        <w:smartTag w:uri="urn:schemas-microsoft-com:office:smarttags" w:element="City">
          <w:r w:rsidR="009D7451">
            <w:rPr>
              <w:rFonts w:cs="Courier New"/>
              <w:sz w:val="20"/>
            </w:rPr>
            <w:t>Okinawa</w:t>
          </w:r>
        </w:smartTag>
        <w:r w:rsidR="009D7451">
          <w:rPr>
            <w:rFonts w:cs="Courier New"/>
            <w:sz w:val="20"/>
          </w:rPr>
          <w:t xml:space="preserve">, </w:t>
        </w:r>
        <w:smartTag w:uri="urn:schemas-microsoft-com:office:smarttags" w:element="country-region">
          <w:r w:rsidR="009D7451">
            <w:rPr>
              <w:rFonts w:cs="Courier New"/>
              <w:sz w:val="20"/>
            </w:rPr>
            <w:t>Japan</w:t>
          </w:r>
        </w:smartTag>
      </w:smartTag>
      <w:r w:rsidR="009D7451">
        <w:rPr>
          <w:rFonts w:cs="Courier New"/>
          <w:sz w:val="20"/>
        </w:rPr>
        <w:t>.</w:t>
      </w:r>
    </w:p>
    <w:p w:rsidR="0074394B" w:rsidRDefault="0074394B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74394B" w:rsidRDefault="0074394B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4.  Point of contact is Master Sergeant Howard at commercial </w:t>
      </w:r>
      <w:smartTag w:uri="urn:schemas-microsoft-com:office:smarttags" w:element="phone">
        <w:smartTagPr>
          <w:attr w:uri="urn:schemas-microsoft-com:office:office" w:name="ls" w:val="trans"/>
          <w:attr w:name="phonenumber" w:val="$6450$$$"/>
        </w:smartTagPr>
        <w:r>
          <w:rPr>
            <w:rFonts w:cs="Courier New"/>
            <w:sz w:val="20"/>
          </w:rPr>
          <w:t xml:space="preserve">(910)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450$$$"/>
          </w:smartTagPr>
          <w:r>
            <w:rPr>
              <w:rFonts w:cs="Courier New"/>
              <w:sz w:val="20"/>
            </w:rPr>
            <w:t>450-1070</w:t>
          </w:r>
        </w:smartTag>
      </w:smartTag>
      <w:r>
        <w:rPr>
          <w:rFonts w:cs="Courier New"/>
          <w:sz w:val="20"/>
        </w:rPr>
        <w:t>.</w:t>
      </w:r>
    </w:p>
    <w:p w:rsidR="0074394B" w:rsidRDefault="0074394B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D0269B" w:rsidRDefault="00D0269B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D0269B" w:rsidRDefault="00D0269B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D0269B" w:rsidRDefault="00BF3DEA" w:rsidP="00BF3DEA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                         </w:t>
      </w:r>
      <w:r w:rsidR="009D7451">
        <w:rPr>
          <w:rFonts w:cs="Courier New"/>
          <w:sz w:val="20"/>
        </w:rPr>
        <w:t xml:space="preserve">   A. L. HOWELL</w:t>
      </w:r>
    </w:p>
    <w:p w:rsidR="009D7451" w:rsidRDefault="00BF3DEA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 xml:space="preserve">                                    </w:t>
      </w:r>
      <w:r w:rsidR="009D7451">
        <w:rPr>
          <w:rFonts w:cs="Courier New"/>
          <w:sz w:val="20"/>
        </w:rPr>
        <w:t xml:space="preserve">   By direction</w:t>
      </w:r>
    </w:p>
    <w:p w:rsidR="00D0269B" w:rsidRDefault="00D0269B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D0269B" w:rsidRDefault="00D0269B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>Copy to:</w:t>
      </w:r>
    </w:p>
    <w:p w:rsidR="009D7451" w:rsidRDefault="009D7451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>1st Bn, 10th Mar, 2d MarDiv</w:t>
      </w:r>
    </w:p>
    <w:p w:rsidR="00D0269B" w:rsidRDefault="00D0269B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r>
        <w:rPr>
          <w:rFonts w:cs="Courier New"/>
          <w:sz w:val="20"/>
        </w:rPr>
        <w:t>SSgt Bullman</w:t>
      </w:r>
    </w:p>
    <w:p w:rsidR="00D0269B" w:rsidRDefault="00D0269B" w:rsidP="0074394B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  <w:proofErr w:type="spellStart"/>
      <w:r>
        <w:rPr>
          <w:rFonts w:cs="Courier New"/>
          <w:sz w:val="20"/>
        </w:rPr>
        <w:t>CarPlan</w:t>
      </w:r>
      <w:proofErr w:type="spellEnd"/>
      <w:r>
        <w:rPr>
          <w:rFonts w:cs="Courier New"/>
          <w:sz w:val="20"/>
        </w:rPr>
        <w:t xml:space="preserve">, 1st </w:t>
      </w:r>
      <w:proofErr w:type="spellStart"/>
      <w:r>
        <w:rPr>
          <w:rFonts w:cs="Courier New"/>
          <w:sz w:val="20"/>
        </w:rPr>
        <w:t>Bn</w:t>
      </w:r>
      <w:proofErr w:type="spellEnd"/>
      <w:r>
        <w:rPr>
          <w:rFonts w:cs="Courier New"/>
          <w:sz w:val="20"/>
        </w:rPr>
        <w:t>, 1</w:t>
      </w:r>
      <w:r w:rsidR="00E06C94">
        <w:rPr>
          <w:rFonts w:cs="Courier New"/>
          <w:sz w:val="20"/>
        </w:rPr>
        <w:t>0th</w:t>
      </w:r>
      <w:r>
        <w:rPr>
          <w:rFonts w:cs="Courier New"/>
          <w:sz w:val="20"/>
        </w:rPr>
        <w:t xml:space="preserve"> Mar, 2d </w:t>
      </w:r>
      <w:proofErr w:type="spellStart"/>
      <w:r>
        <w:rPr>
          <w:rFonts w:cs="Courier New"/>
          <w:sz w:val="20"/>
        </w:rPr>
        <w:t>MarDiv</w:t>
      </w:r>
      <w:proofErr w:type="spellEnd"/>
    </w:p>
    <w:p w:rsidR="000C005D" w:rsidRDefault="000C005D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0C005D">
      <w:pPr>
        <w:pStyle w:val="Header"/>
        <w:tabs>
          <w:tab w:val="clear" w:pos="4320"/>
          <w:tab w:val="clear" w:pos="8640"/>
        </w:tabs>
        <w:rPr>
          <w:rFonts w:cs="Courier New"/>
          <w:sz w:val="20"/>
        </w:rPr>
      </w:pPr>
    </w:p>
    <w:p w:rsidR="009D7451" w:rsidRDefault="009D7451" w:rsidP="009D7451">
      <w:pPr>
        <w:pStyle w:val="Header"/>
        <w:tabs>
          <w:tab w:val="clear" w:pos="4320"/>
          <w:tab w:val="clear" w:pos="8640"/>
        </w:tabs>
        <w:jc w:val="center"/>
        <w:rPr>
          <w:rFonts w:cs="Courier New"/>
          <w:sz w:val="20"/>
        </w:rPr>
      </w:pPr>
      <w:r>
        <w:rPr>
          <w:rFonts w:cs="Courier New"/>
          <w:sz w:val="20"/>
        </w:rPr>
        <w:t>2</w:t>
      </w:r>
    </w:p>
    <w:sectPr w:rsidR="009D7451" w:rsidSect="00C22B0F">
      <w:pgSz w:w="12240" w:h="15840" w:code="1"/>
      <w:pgMar w:top="907" w:right="1440" w:bottom="720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500" w:rsidRDefault="001D1500">
      <w:r>
        <w:separator/>
      </w:r>
    </w:p>
  </w:endnote>
  <w:endnote w:type="continuationSeparator" w:id="0">
    <w:p w:rsidR="001D1500" w:rsidRDefault="001D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500" w:rsidRDefault="001D1500">
      <w:r>
        <w:separator/>
      </w:r>
    </w:p>
  </w:footnote>
  <w:footnote w:type="continuationSeparator" w:id="0">
    <w:p w:rsidR="001D1500" w:rsidRDefault="001D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C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D84FCF"/>
    <w:multiLevelType w:val="hybridMultilevel"/>
    <w:tmpl w:val="63E851F4"/>
    <w:lvl w:ilvl="0" w:tplc="4C720F7C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C3E3C5E"/>
    <w:multiLevelType w:val="singleLevel"/>
    <w:tmpl w:val="38DEF3A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" w15:restartNumberingAfterBreak="0">
    <w:nsid w:val="1DF33C0C"/>
    <w:multiLevelType w:val="hybridMultilevel"/>
    <w:tmpl w:val="A9F0FFE4"/>
    <w:lvl w:ilvl="0" w:tplc="489CF36C">
      <w:start w:val="1"/>
      <w:numFmt w:val="bullet"/>
      <w:lvlText w:val=""/>
      <w:lvlJc w:val="left"/>
      <w:pPr>
        <w:tabs>
          <w:tab w:val="num" w:pos="72"/>
        </w:tabs>
        <w:ind w:left="72" w:firstLine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F2326"/>
    <w:multiLevelType w:val="hybridMultilevel"/>
    <w:tmpl w:val="991EB6E4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42306DD"/>
    <w:multiLevelType w:val="hybridMultilevel"/>
    <w:tmpl w:val="F3244D64"/>
    <w:lvl w:ilvl="0" w:tplc="1388BFFA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758E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1543B4"/>
    <w:multiLevelType w:val="hybridMultilevel"/>
    <w:tmpl w:val="D5E2CCEE"/>
    <w:lvl w:ilvl="0" w:tplc="1388BFFA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3F14"/>
    <w:multiLevelType w:val="singleLevel"/>
    <w:tmpl w:val="237CD26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9" w15:restartNumberingAfterBreak="0">
    <w:nsid w:val="48D8470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52BA6DE2"/>
    <w:multiLevelType w:val="singleLevel"/>
    <w:tmpl w:val="9792584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 w15:restartNumberingAfterBreak="0">
    <w:nsid w:val="5DFB356E"/>
    <w:multiLevelType w:val="singleLevel"/>
    <w:tmpl w:val="D41E399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2" w15:restartNumberingAfterBreak="0">
    <w:nsid w:val="6D022C22"/>
    <w:multiLevelType w:val="singleLevel"/>
    <w:tmpl w:val="B4581FC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3" w15:restartNumberingAfterBreak="0">
    <w:nsid w:val="6D6B631B"/>
    <w:multiLevelType w:val="hybridMultilevel"/>
    <w:tmpl w:val="595A424E"/>
    <w:lvl w:ilvl="0" w:tplc="1388BFFA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95F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96709370">
    <w:abstractNumId w:val="2"/>
  </w:num>
  <w:num w:numId="2" w16cid:durableId="1075710360">
    <w:abstractNumId w:val="10"/>
  </w:num>
  <w:num w:numId="3" w16cid:durableId="845167615">
    <w:abstractNumId w:val="12"/>
  </w:num>
  <w:num w:numId="4" w16cid:durableId="1860777219">
    <w:abstractNumId w:val="8"/>
  </w:num>
  <w:num w:numId="5" w16cid:durableId="1701971481">
    <w:abstractNumId w:val="11"/>
  </w:num>
  <w:num w:numId="6" w16cid:durableId="478425839">
    <w:abstractNumId w:val="3"/>
  </w:num>
  <w:num w:numId="7" w16cid:durableId="690566367">
    <w:abstractNumId w:val="0"/>
  </w:num>
  <w:num w:numId="8" w16cid:durableId="376783474">
    <w:abstractNumId w:val="6"/>
  </w:num>
  <w:num w:numId="9" w16cid:durableId="1643149790">
    <w:abstractNumId w:val="9"/>
  </w:num>
  <w:num w:numId="10" w16cid:durableId="454711902">
    <w:abstractNumId w:val="14"/>
  </w:num>
  <w:num w:numId="11" w16cid:durableId="327943736">
    <w:abstractNumId w:val="5"/>
  </w:num>
  <w:num w:numId="12" w16cid:durableId="1035079847">
    <w:abstractNumId w:val="7"/>
  </w:num>
  <w:num w:numId="13" w16cid:durableId="2051027945">
    <w:abstractNumId w:val="13"/>
  </w:num>
  <w:num w:numId="14" w16cid:durableId="1031606820">
    <w:abstractNumId w:val="4"/>
  </w:num>
  <w:num w:numId="15" w16cid:durableId="40476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AE"/>
    <w:rsid w:val="00024E4B"/>
    <w:rsid w:val="0002606B"/>
    <w:rsid w:val="0003504A"/>
    <w:rsid w:val="00043F98"/>
    <w:rsid w:val="0007196F"/>
    <w:rsid w:val="00083DD9"/>
    <w:rsid w:val="000869E3"/>
    <w:rsid w:val="00092A74"/>
    <w:rsid w:val="000A2C98"/>
    <w:rsid w:val="000B0794"/>
    <w:rsid w:val="000B1143"/>
    <w:rsid w:val="000B1409"/>
    <w:rsid w:val="000C005D"/>
    <w:rsid w:val="00100BB0"/>
    <w:rsid w:val="001373D2"/>
    <w:rsid w:val="00143E25"/>
    <w:rsid w:val="00145E78"/>
    <w:rsid w:val="00164CA5"/>
    <w:rsid w:val="001660ED"/>
    <w:rsid w:val="00196C60"/>
    <w:rsid w:val="001A1A6E"/>
    <w:rsid w:val="001D1500"/>
    <w:rsid w:val="001F37F4"/>
    <w:rsid w:val="00220661"/>
    <w:rsid w:val="0022144B"/>
    <w:rsid w:val="00222C58"/>
    <w:rsid w:val="00246AB5"/>
    <w:rsid w:val="002665E6"/>
    <w:rsid w:val="003339B4"/>
    <w:rsid w:val="0035668F"/>
    <w:rsid w:val="00392FC0"/>
    <w:rsid w:val="003A4D4F"/>
    <w:rsid w:val="003A5798"/>
    <w:rsid w:val="003A6192"/>
    <w:rsid w:val="003F412D"/>
    <w:rsid w:val="003F6966"/>
    <w:rsid w:val="0040232B"/>
    <w:rsid w:val="00410332"/>
    <w:rsid w:val="00421736"/>
    <w:rsid w:val="004228D5"/>
    <w:rsid w:val="004B09F9"/>
    <w:rsid w:val="004B0D70"/>
    <w:rsid w:val="00503002"/>
    <w:rsid w:val="00564271"/>
    <w:rsid w:val="005C43EE"/>
    <w:rsid w:val="00611572"/>
    <w:rsid w:val="00613B88"/>
    <w:rsid w:val="00614CDD"/>
    <w:rsid w:val="0061710B"/>
    <w:rsid w:val="006535BE"/>
    <w:rsid w:val="0066634A"/>
    <w:rsid w:val="00681322"/>
    <w:rsid w:val="00685CA7"/>
    <w:rsid w:val="006B0DD1"/>
    <w:rsid w:val="006D06EC"/>
    <w:rsid w:val="00701F7D"/>
    <w:rsid w:val="007378BF"/>
    <w:rsid w:val="0074394B"/>
    <w:rsid w:val="00775BF4"/>
    <w:rsid w:val="00781295"/>
    <w:rsid w:val="00783920"/>
    <w:rsid w:val="007A5241"/>
    <w:rsid w:val="007B65FD"/>
    <w:rsid w:val="007F11F0"/>
    <w:rsid w:val="00803200"/>
    <w:rsid w:val="00804F7C"/>
    <w:rsid w:val="008265FB"/>
    <w:rsid w:val="00832C86"/>
    <w:rsid w:val="00841D26"/>
    <w:rsid w:val="00854146"/>
    <w:rsid w:val="00861119"/>
    <w:rsid w:val="00880E7D"/>
    <w:rsid w:val="008840FE"/>
    <w:rsid w:val="00885271"/>
    <w:rsid w:val="008912A8"/>
    <w:rsid w:val="00893C49"/>
    <w:rsid w:val="0089409A"/>
    <w:rsid w:val="008B7E49"/>
    <w:rsid w:val="008C4DDC"/>
    <w:rsid w:val="008C5C2E"/>
    <w:rsid w:val="008E7603"/>
    <w:rsid w:val="009148AD"/>
    <w:rsid w:val="00923437"/>
    <w:rsid w:val="0094388D"/>
    <w:rsid w:val="00963067"/>
    <w:rsid w:val="0099459C"/>
    <w:rsid w:val="00994C33"/>
    <w:rsid w:val="009A6398"/>
    <w:rsid w:val="009D7451"/>
    <w:rsid w:val="00A221C4"/>
    <w:rsid w:val="00A50B07"/>
    <w:rsid w:val="00A6575B"/>
    <w:rsid w:val="00A660BF"/>
    <w:rsid w:val="00AF44E2"/>
    <w:rsid w:val="00B02A66"/>
    <w:rsid w:val="00B47FAE"/>
    <w:rsid w:val="00B84666"/>
    <w:rsid w:val="00BA6353"/>
    <w:rsid w:val="00BD14EC"/>
    <w:rsid w:val="00BD17E3"/>
    <w:rsid w:val="00BD7213"/>
    <w:rsid w:val="00BF23C2"/>
    <w:rsid w:val="00BF3DEA"/>
    <w:rsid w:val="00C22B0F"/>
    <w:rsid w:val="00C30820"/>
    <w:rsid w:val="00C3140C"/>
    <w:rsid w:val="00C33115"/>
    <w:rsid w:val="00C55CF4"/>
    <w:rsid w:val="00CA464D"/>
    <w:rsid w:val="00CE1F62"/>
    <w:rsid w:val="00D0269B"/>
    <w:rsid w:val="00D467C1"/>
    <w:rsid w:val="00D772FA"/>
    <w:rsid w:val="00D85229"/>
    <w:rsid w:val="00D96FD1"/>
    <w:rsid w:val="00DD04ED"/>
    <w:rsid w:val="00DD7494"/>
    <w:rsid w:val="00DE4789"/>
    <w:rsid w:val="00E0134B"/>
    <w:rsid w:val="00E06C94"/>
    <w:rsid w:val="00E10EC5"/>
    <w:rsid w:val="00EB60DC"/>
    <w:rsid w:val="00EE0D6E"/>
    <w:rsid w:val="00EE4F87"/>
    <w:rsid w:val="00F256A0"/>
    <w:rsid w:val="00F27BD4"/>
    <w:rsid w:val="00F34D05"/>
    <w:rsid w:val="00F50158"/>
    <w:rsid w:val="00F52B58"/>
    <w:rsid w:val="00F70A42"/>
    <w:rsid w:val="00F71C1C"/>
    <w:rsid w:val="00F72BFC"/>
    <w:rsid w:val="00F95AB2"/>
    <w:rsid w:val="00FC72B3"/>
    <w:rsid w:val="00FE0A46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9A0301C-7F0A-436D-B032-520A8485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04A"/>
    <w:rPr>
      <w:rFonts w:ascii="Courier New" w:hAnsi="Courier New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customStyle="1" w:styleId="DefaultText">
    <w:name w:val="Default Text"/>
    <w:basedOn w:val="Normal"/>
  </w:style>
  <w:style w:type="paragraph" w:customStyle="1" w:styleId="SubjectLine">
    <w:name w:val="Subject Line"/>
    <w:basedOn w:val="Normal"/>
    <w:next w:val="BodyText"/>
    <w:rsid w:val="00F95AB2"/>
    <w:pPr>
      <w:spacing w:after="220" w:line="220" w:lineRule="atLeast"/>
    </w:pPr>
    <w:rPr>
      <w:rFonts w:ascii="Arial Black" w:hAnsi="Arial Black"/>
      <w:spacing w:val="-10"/>
      <w:sz w:val="20"/>
    </w:rPr>
  </w:style>
  <w:style w:type="table" w:styleId="TableGrid">
    <w:name w:val="Table Grid"/>
    <w:basedOn w:val="TableNormal"/>
    <w:rsid w:val="00F95A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95AB2"/>
    <w:pPr>
      <w:spacing w:after="120"/>
    </w:pPr>
  </w:style>
  <w:style w:type="character" w:styleId="CommentReference">
    <w:name w:val="annotation reference"/>
    <w:basedOn w:val="DefaultParagraphFont"/>
    <w:semiHidden/>
    <w:rsid w:val="00F71C1C"/>
    <w:rPr>
      <w:sz w:val="16"/>
      <w:szCs w:val="16"/>
    </w:rPr>
  </w:style>
  <w:style w:type="paragraph" w:styleId="CommentText">
    <w:name w:val="annotation text"/>
    <w:basedOn w:val="Normal"/>
    <w:semiHidden/>
    <w:rsid w:val="00F71C1C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1C1C"/>
    <w:rPr>
      <w:b/>
      <w:bCs/>
    </w:rPr>
  </w:style>
  <w:style w:type="paragraph" w:styleId="BalloonText">
    <w:name w:val="Balloon Text"/>
    <w:basedOn w:val="Normal"/>
    <w:semiHidden/>
    <w:rsid w:val="00F71C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4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cuspndlfs02\TECOM_WEST\MAGTFTC\MANPWR\Adj\Admin\Templates\Decison%20Paper%20Template%20and%20Guid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Decison Paper Template and Guidance.dot</Template>
  <TotalTime>56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USMC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subject/>
  <dc:creator>josie.nemeth</dc:creator>
  <cp:keywords/>
  <dc:description/>
  <cp:lastModifiedBy>josie.nemeth</cp:lastModifiedBy>
  <cp:revision>6</cp:revision>
  <cp:lastPrinted>2007-09-27T20:43:00Z</cp:lastPrinted>
  <dcterms:created xsi:type="dcterms:W3CDTF">2023-02-16T19:04:00Z</dcterms:created>
  <dcterms:modified xsi:type="dcterms:W3CDTF">2023-02-16T19:04:00Z</dcterms:modified>
</cp:coreProperties>
</file>